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34AF2B" w14:textId="3A7EA2EE" w:rsidR="00F5257C" w:rsidRPr="00826092" w:rsidRDefault="00F5257C" w:rsidP="00F5257C">
      <w:pPr>
        <w:pStyle w:val="Kop1"/>
      </w:pPr>
      <w:bookmarkStart w:id="0" w:name="_Toc40720656"/>
      <w:r w:rsidRPr="00826092">
        <w:t xml:space="preserve">Brief </w:t>
      </w:r>
      <w:r w:rsidR="00922E58">
        <w:t>aan</w:t>
      </w:r>
      <w:r w:rsidRPr="00826092">
        <w:t xml:space="preserve"> personeel</w:t>
      </w:r>
      <w:bookmarkEnd w:id="0"/>
    </w:p>
    <w:p w14:paraId="44790856" w14:textId="77777777" w:rsidR="00F5257C" w:rsidRDefault="00F5257C" w:rsidP="00F5257C">
      <w:pPr>
        <w:pStyle w:val="Standaardtekst"/>
        <w:rPr>
          <w:rStyle w:val="tlid-translation"/>
          <w:lang w:val="nl-NL"/>
        </w:rPr>
      </w:pPr>
    </w:p>
    <w:p w14:paraId="7330ABA8" w14:textId="3EAE6C2E" w:rsidR="00F5257C" w:rsidRPr="00F5257C" w:rsidRDefault="00F5257C" w:rsidP="00F5257C">
      <w:pPr>
        <w:pStyle w:val="Standaardtekst"/>
        <w:rPr>
          <w:rStyle w:val="tlid-translation"/>
          <w:sz w:val="20"/>
          <w:szCs w:val="20"/>
          <w:lang w:val="nl-NL"/>
        </w:rPr>
      </w:pPr>
      <w:r w:rsidRPr="00F5257C">
        <w:rPr>
          <w:rStyle w:val="tlid-translation"/>
          <w:sz w:val="20"/>
          <w:szCs w:val="20"/>
          <w:lang w:val="nl-NL"/>
        </w:rPr>
        <w:t>Na drie jaar ons huidig ​​beleid tegen pesten en discriminatie te hebben, vindt de school dat het tijd is om te zien of de aanpak moet worden bijgesteld. We hebben ervoor gekozen om dit te doen volgens de MijnID zelfevaluatie. Deze vorm van zelfevaluatie zorgt ervoor dat iedereen op school inspraak heeft in hoe het nieuwe beleid eruit komt te zien. In deze brief geven we enkele data waarvan het handig is om deze in uw agenda te noteren.</w:t>
      </w:r>
    </w:p>
    <w:p w14:paraId="2D363E39" w14:textId="77777777" w:rsidR="00F5257C" w:rsidRPr="00F5257C" w:rsidRDefault="00F5257C" w:rsidP="00F5257C">
      <w:pPr>
        <w:pStyle w:val="Standaardtekst"/>
        <w:rPr>
          <w:rStyle w:val="tlid-translation"/>
          <w:sz w:val="20"/>
          <w:szCs w:val="20"/>
          <w:lang w:val="nl-NL"/>
        </w:rPr>
      </w:pPr>
    </w:p>
    <w:p w14:paraId="14FDE3A8" w14:textId="77777777" w:rsidR="00F5257C" w:rsidRPr="00F5257C" w:rsidRDefault="00F5257C" w:rsidP="00F5257C">
      <w:pPr>
        <w:pStyle w:val="Standaardtekst"/>
        <w:spacing w:after="0"/>
        <w:rPr>
          <w:rStyle w:val="tlid-translation"/>
          <w:b/>
          <w:bCs/>
          <w:sz w:val="20"/>
          <w:szCs w:val="20"/>
          <w:lang w:val="nl-NL"/>
        </w:rPr>
      </w:pPr>
      <w:r w:rsidRPr="00F5257C">
        <w:rPr>
          <w:rStyle w:val="tlid-translation"/>
          <w:b/>
          <w:bCs/>
          <w:sz w:val="20"/>
          <w:szCs w:val="20"/>
          <w:lang w:val="nl-NL"/>
        </w:rPr>
        <w:t xml:space="preserve">Enquêtes </w:t>
      </w:r>
    </w:p>
    <w:p w14:paraId="6B135A6D" w14:textId="77777777" w:rsidR="00F5257C" w:rsidRPr="00F5257C" w:rsidRDefault="00F5257C" w:rsidP="00F5257C">
      <w:pPr>
        <w:pStyle w:val="Standaardtekst"/>
        <w:rPr>
          <w:rStyle w:val="tlid-translation"/>
          <w:sz w:val="20"/>
          <w:szCs w:val="20"/>
          <w:lang w:val="nl-NL"/>
        </w:rPr>
      </w:pPr>
      <w:r w:rsidRPr="00F5257C">
        <w:rPr>
          <w:rStyle w:val="tlid-translation"/>
          <w:sz w:val="20"/>
          <w:szCs w:val="20"/>
          <w:lang w:val="nl-NL"/>
        </w:rPr>
        <w:t xml:space="preserve">In juni doen we enquêtes onder leerlingen en onderwijspersoneel. </w:t>
      </w:r>
    </w:p>
    <w:p w14:paraId="608102DA" w14:textId="77777777" w:rsidR="00F5257C" w:rsidRPr="00F5257C" w:rsidRDefault="00F5257C" w:rsidP="00F5257C">
      <w:pPr>
        <w:pStyle w:val="Standaardtekst"/>
        <w:rPr>
          <w:sz w:val="20"/>
          <w:szCs w:val="20"/>
          <w:lang w:val="nl-NL"/>
        </w:rPr>
      </w:pPr>
      <w:r w:rsidRPr="00F5257C">
        <w:rPr>
          <w:rStyle w:val="tlid-translation"/>
          <w:sz w:val="20"/>
          <w:szCs w:val="20"/>
          <w:lang w:val="nl-NL"/>
        </w:rPr>
        <w:t>Pas uw lesrooster aan zodat de leerlingen de enquête kunnen invullen. Dit duurt ongeveer één lesuur. Leerlingen mogen weigeren de enquête in te vullen. Zorg ervoor dat u een alternatieve taak heeft, zodat deze leerlingen iets te doen hebben als ze de enquête niet invullen.</w:t>
      </w:r>
      <w:r w:rsidRPr="00F5257C">
        <w:rPr>
          <w:sz w:val="20"/>
          <w:szCs w:val="20"/>
          <w:lang w:val="nl-NL"/>
        </w:rPr>
        <w:br/>
      </w:r>
      <w:r w:rsidRPr="00F5257C">
        <w:rPr>
          <w:rStyle w:val="tlid-translation"/>
          <w:sz w:val="20"/>
          <w:szCs w:val="20"/>
          <w:lang w:val="nl-NL"/>
        </w:rPr>
        <w:sym w:font="Symbol" w:char="F092"/>
      </w:r>
      <w:r w:rsidRPr="00F5257C">
        <w:rPr>
          <w:rStyle w:val="tlid-translation"/>
          <w:sz w:val="20"/>
          <w:szCs w:val="20"/>
          <w:lang w:val="nl-NL"/>
        </w:rPr>
        <w:t xml:space="preserve"> Rooster: Klassen </w:t>
      </w:r>
      <w:r w:rsidRPr="00F5257C">
        <w:rPr>
          <w:rStyle w:val="tlid-translation"/>
          <w:color w:val="FF0000"/>
          <w:sz w:val="20"/>
          <w:szCs w:val="20"/>
          <w:lang w:val="nl-NL"/>
        </w:rPr>
        <w:t>1a, 1b, 1c</w:t>
      </w:r>
      <w:r w:rsidRPr="00F5257C">
        <w:rPr>
          <w:rStyle w:val="tlid-translation"/>
          <w:sz w:val="20"/>
          <w:szCs w:val="20"/>
          <w:lang w:val="nl-NL"/>
        </w:rPr>
        <w:t xml:space="preserve"> op </w:t>
      </w:r>
      <w:r w:rsidRPr="00F5257C">
        <w:rPr>
          <w:rStyle w:val="tlid-translation"/>
          <w:color w:val="FF0000"/>
          <w:sz w:val="20"/>
          <w:szCs w:val="20"/>
          <w:lang w:val="nl-NL"/>
        </w:rPr>
        <w:t>1 juni</w:t>
      </w:r>
      <w:r w:rsidRPr="00F5257C">
        <w:rPr>
          <w:rStyle w:val="tlid-translation"/>
          <w:sz w:val="20"/>
          <w:szCs w:val="20"/>
          <w:lang w:val="nl-NL"/>
        </w:rPr>
        <w:t xml:space="preserve"> eerste periode (etc.). De enquête wordt op papier / digitaal ingevuld, de link is </w:t>
      </w:r>
      <w:r w:rsidRPr="00F5257C">
        <w:rPr>
          <w:rStyle w:val="tlid-translation"/>
          <w:color w:val="FF0000"/>
          <w:sz w:val="20"/>
          <w:szCs w:val="20"/>
          <w:lang w:val="nl-NL"/>
        </w:rPr>
        <w:t>{link}</w:t>
      </w:r>
      <w:r w:rsidRPr="00F5257C">
        <w:rPr>
          <w:rStyle w:val="tlid-translation"/>
          <w:sz w:val="20"/>
          <w:szCs w:val="20"/>
          <w:lang w:val="nl-NL"/>
        </w:rPr>
        <w:t>.</w:t>
      </w:r>
      <w:r w:rsidRPr="00F5257C">
        <w:rPr>
          <w:sz w:val="20"/>
          <w:szCs w:val="20"/>
          <w:lang w:val="nl-NL"/>
        </w:rPr>
        <w:br/>
      </w:r>
      <w:r w:rsidRPr="00F5257C">
        <w:rPr>
          <w:rStyle w:val="tlid-translation"/>
          <w:sz w:val="20"/>
          <w:szCs w:val="20"/>
          <w:lang w:val="nl-NL"/>
        </w:rPr>
        <w:sym w:font="Symbol" w:char="F092"/>
      </w:r>
      <w:r w:rsidRPr="00F5257C">
        <w:rPr>
          <w:rStyle w:val="tlid-translation"/>
          <w:sz w:val="20"/>
          <w:szCs w:val="20"/>
          <w:lang w:val="nl-NL"/>
        </w:rPr>
        <w:t xml:space="preserve"> Vul voor </w:t>
      </w:r>
      <w:r w:rsidRPr="00F5257C">
        <w:rPr>
          <w:rStyle w:val="tlid-translation"/>
          <w:color w:val="FF0000"/>
          <w:sz w:val="20"/>
          <w:szCs w:val="20"/>
          <w:lang w:val="nl-NL"/>
        </w:rPr>
        <w:t>30 juni</w:t>
      </w:r>
      <w:r w:rsidRPr="00F5257C">
        <w:rPr>
          <w:rStyle w:val="tlid-translation"/>
          <w:sz w:val="20"/>
          <w:szCs w:val="20"/>
          <w:lang w:val="nl-NL"/>
        </w:rPr>
        <w:t xml:space="preserve"> de docentenenquête </w:t>
      </w:r>
      <w:r w:rsidRPr="00F5257C">
        <w:rPr>
          <w:rStyle w:val="tlid-translation"/>
          <w:color w:val="FF0000"/>
          <w:sz w:val="20"/>
          <w:szCs w:val="20"/>
          <w:lang w:val="nl-NL"/>
        </w:rPr>
        <w:t>{link}</w:t>
      </w:r>
      <w:r w:rsidRPr="00F5257C">
        <w:rPr>
          <w:rStyle w:val="tlid-translation"/>
          <w:sz w:val="20"/>
          <w:szCs w:val="20"/>
          <w:lang w:val="nl-NL"/>
        </w:rPr>
        <w:t xml:space="preserve"> in. Het is belangrijk dat zoveel mogelijk personeelsleden de enquête invullen. Uw indrukken van het schoolveiligheidsbeleid en uw mening daarover zullen worden vergeleken met de indrukken en meningen van de leerlingen.</w:t>
      </w:r>
      <w:r w:rsidRPr="00F5257C">
        <w:rPr>
          <w:sz w:val="20"/>
          <w:szCs w:val="20"/>
          <w:lang w:val="nl-NL"/>
        </w:rPr>
        <w:br/>
      </w:r>
    </w:p>
    <w:p w14:paraId="50575DC1" w14:textId="77777777" w:rsidR="00F5257C" w:rsidRPr="00F5257C" w:rsidRDefault="00F5257C" w:rsidP="00F5257C">
      <w:pPr>
        <w:pStyle w:val="Standaardtekst"/>
        <w:rPr>
          <w:sz w:val="20"/>
          <w:szCs w:val="20"/>
          <w:lang w:val="nl-NL"/>
        </w:rPr>
      </w:pPr>
      <w:r w:rsidRPr="00F5257C">
        <w:rPr>
          <w:b/>
          <w:bCs/>
          <w:sz w:val="20"/>
          <w:szCs w:val="20"/>
          <w:lang w:val="nl-NL"/>
        </w:rPr>
        <w:t>Leerlingenvisitatie</w:t>
      </w:r>
      <w:r w:rsidRPr="00F5257C">
        <w:rPr>
          <w:sz w:val="20"/>
          <w:szCs w:val="20"/>
          <w:lang w:val="nl-NL"/>
        </w:rPr>
        <w:br/>
      </w:r>
      <w:r w:rsidRPr="00F5257C">
        <w:rPr>
          <w:rStyle w:val="tlid-translation"/>
          <w:sz w:val="20"/>
          <w:szCs w:val="20"/>
          <w:lang w:val="nl-NL"/>
        </w:rPr>
        <w:t>In oktober organiseren we een evaluatie van het schoolbeleid door leerlingen. Dat doen we door zogenaamde leerlingenvisitatie. Dit is een dag waarop circa tien leerlingen de onderzoeksresultaten krijgen, een aantal andere leerlingen uit lessen halen en interviewen en een eigen aanbevelingen voor verbetering van het beleid formuleren. Deze groep leerlingen blijven betrokken bij de volgende stappen.</w:t>
      </w:r>
      <w:r w:rsidRPr="00F5257C">
        <w:rPr>
          <w:sz w:val="20"/>
          <w:szCs w:val="20"/>
          <w:lang w:val="nl-NL"/>
        </w:rPr>
        <w:br/>
      </w:r>
      <w:r w:rsidRPr="00F5257C">
        <w:rPr>
          <w:rStyle w:val="tlid-translation"/>
          <w:sz w:val="20"/>
          <w:szCs w:val="20"/>
          <w:lang w:val="nl-NL"/>
        </w:rPr>
        <w:sym w:font="Symbol" w:char="F092"/>
      </w:r>
      <w:r w:rsidRPr="00F5257C">
        <w:rPr>
          <w:rStyle w:val="tlid-translation"/>
          <w:sz w:val="20"/>
          <w:szCs w:val="20"/>
          <w:lang w:val="nl-NL"/>
        </w:rPr>
        <w:t xml:space="preserve"> Deze workshop voor de schoolvisitatie leerlingen is op </w:t>
      </w:r>
      <w:r w:rsidRPr="00F5257C">
        <w:rPr>
          <w:rStyle w:val="tlid-translation"/>
          <w:color w:val="FF0000"/>
          <w:sz w:val="20"/>
          <w:szCs w:val="20"/>
          <w:lang w:val="nl-NL"/>
        </w:rPr>
        <w:t>15 oktober</w:t>
      </w:r>
      <w:r w:rsidRPr="00F5257C">
        <w:rPr>
          <w:rStyle w:val="tlid-translation"/>
          <w:sz w:val="20"/>
          <w:szCs w:val="20"/>
          <w:lang w:val="nl-NL"/>
        </w:rPr>
        <w:t xml:space="preserve">. </w:t>
      </w:r>
      <w:r w:rsidRPr="00F5257C">
        <w:rPr>
          <w:rStyle w:val="tlid-translation"/>
          <w:color w:val="FF0000"/>
          <w:sz w:val="20"/>
          <w:szCs w:val="20"/>
          <w:lang w:val="nl-NL"/>
        </w:rPr>
        <w:t xml:space="preserve">Kamer/lokaal 212 </w:t>
      </w:r>
      <w:r w:rsidRPr="00F5257C">
        <w:rPr>
          <w:rStyle w:val="tlid-translation"/>
          <w:sz w:val="20"/>
          <w:szCs w:val="20"/>
          <w:lang w:val="nl-NL"/>
        </w:rPr>
        <w:t xml:space="preserve">is de hele dag gereserveerd voor de visitatiegroep. De visitatiegroep mag op die dag tijdens de lessen door de school lopen. Ze komen misschien in uw klas en vragen een of twee leerlingen om ongeveer 15 minuten te worden geïnterviewd, waarna ze in de klas terugkeren. Twee weken van te voren laten we </w:t>
      </w:r>
      <w:r w:rsidRPr="00F5257C">
        <w:rPr>
          <w:rStyle w:val="tlid-translation"/>
          <w:sz w:val="20"/>
          <w:szCs w:val="20"/>
          <w:lang w:val="nl-NL"/>
        </w:rPr>
        <w:lastRenderedPageBreak/>
        <w:t xml:space="preserve">u weten of een of twee van uw leerlingen worden toegewezen voor deelname aan de visitatiegroep, waardoor ze die dag uw les missen. </w:t>
      </w:r>
      <w:r w:rsidRPr="00F5257C">
        <w:rPr>
          <w:rStyle w:val="tlid-translation"/>
          <w:color w:val="808080" w:themeColor="background1" w:themeShade="80"/>
          <w:sz w:val="20"/>
          <w:szCs w:val="20"/>
          <w:lang w:val="nl-NL"/>
        </w:rPr>
        <w:t>{Als het management ook de leerlingen kiest die zullen worden geïnterviewd:}</w:t>
      </w:r>
      <w:r w:rsidRPr="00F5257C">
        <w:rPr>
          <w:rStyle w:val="tlid-translation"/>
          <w:sz w:val="20"/>
          <w:szCs w:val="20"/>
          <w:lang w:val="nl-NL"/>
        </w:rPr>
        <w:t xml:space="preserve"> We zullen u ook informeren over welke leerlingen zullen worden geïnterviewd en gedurende welke periode zij zullen worden uitgenodigd voor het interview.</w:t>
      </w:r>
      <w:r w:rsidRPr="00F5257C">
        <w:rPr>
          <w:sz w:val="20"/>
          <w:szCs w:val="20"/>
          <w:lang w:val="nl-NL"/>
        </w:rPr>
        <w:br/>
      </w:r>
    </w:p>
    <w:p w14:paraId="42B498EB" w14:textId="77777777" w:rsidR="00F5257C" w:rsidRPr="00F5257C" w:rsidRDefault="00F5257C" w:rsidP="00F5257C">
      <w:pPr>
        <w:pStyle w:val="Standaardtekst"/>
        <w:spacing w:after="0"/>
        <w:rPr>
          <w:rStyle w:val="tlid-translation"/>
          <w:sz w:val="20"/>
          <w:szCs w:val="20"/>
          <w:lang w:val="nl-NL"/>
        </w:rPr>
      </w:pPr>
      <w:r w:rsidRPr="00F5257C">
        <w:rPr>
          <w:b/>
          <w:bCs/>
          <w:sz w:val="20"/>
          <w:szCs w:val="20"/>
          <w:lang w:val="nl-NL"/>
        </w:rPr>
        <w:t>Workshop voor personeel</w:t>
      </w:r>
      <w:r w:rsidRPr="00F5257C">
        <w:rPr>
          <w:sz w:val="20"/>
          <w:szCs w:val="20"/>
          <w:lang w:val="nl-NL"/>
        </w:rPr>
        <w:br/>
      </w:r>
      <w:r w:rsidRPr="00F5257C">
        <w:rPr>
          <w:rStyle w:val="tlid-translation"/>
          <w:sz w:val="20"/>
          <w:szCs w:val="20"/>
          <w:lang w:val="nl-NL"/>
        </w:rPr>
        <w:t>In november organiseren we een workshop voor het personeel om de onderzoeksresultaten te bekijken, de aanbevelingen van leerlingen te bespreken en te beslissen wat leraren nodig hebben om het beleid te helpen verbeteren.</w:t>
      </w:r>
      <w:r w:rsidRPr="00F5257C">
        <w:rPr>
          <w:sz w:val="20"/>
          <w:szCs w:val="20"/>
          <w:lang w:val="nl-NL"/>
        </w:rPr>
        <w:br/>
      </w:r>
      <w:r w:rsidRPr="00F5257C">
        <w:rPr>
          <w:rStyle w:val="tlid-translation"/>
          <w:sz w:val="20"/>
          <w:szCs w:val="20"/>
          <w:lang w:val="nl-NL"/>
        </w:rPr>
        <w:sym w:font="Symbol" w:char="F092"/>
      </w:r>
      <w:r w:rsidRPr="00F5257C">
        <w:rPr>
          <w:rStyle w:val="tlid-translation"/>
          <w:sz w:val="20"/>
          <w:szCs w:val="20"/>
          <w:lang w:val="nl-NL"/>
        </w:rPr>
        <w:t xml:space="preserve"> De lerarenworkshop is op </w:t>
      </w:r>
      <w:r w:rsidRPr="00F5257C">
        <w:rPr>
          <w:rStyle w:val="tlid-translation"/>
          <w:color w:val="FF0000"/>
          <w:sz w:val="20"/>
          <w:szCs w:val="20"/>
          <w:lang w:val="nl-NL"/>
        </w:rPr>
        <w:t>15 november</w:t>
      </w:r>
      <w:r w:rsidRPr="00F5257C">
        <w:rPr>
          <w:rStyle w:val="tlid-translation"/>
          <w:sz w:val="20"/>
          <w:szCs w:val="20"/>
          <w:lang w:val="nl-NL"/>
        </w:rPr>
        <w:t xml:space="preserve">. Het managementteam selecteert welke docenten het best aan deze workshop zouden kunnen deelnemen. Dit zal op </w:t>
      </w:r>
      <w:r w:rsidRPr="00F5257C">
        <w:rPr>
          <w:rStyle w:val="tlid-translation"/>
          <w:color w:val="FF0000"/>
          <w:sz w:val="20"/>
          <w:szCs w:val="20"/>
          <w:lang w:val="nl-NL"/>
        </w:rPr>
        <w:t xml:space="preserve">15 oktober </w:t>
      </w:r>
      <w:r w:rsidRPr="00F5257C">
        <w:rPr>
          <w:rStyle w:val="tlid-translation"/>
          <w:sz w:val="20"/>
          <w:szCs w:val="20"/>
          <w:lang w:val="nl-NL"/>
        </w:rPr>
        <w:t>duidelijk zijn en u wordt geïnformeerd over wat er gebeurt met de lessen die u normaal gesproken die dag geeft. Bent u niet geselecteerd, maar wilt u wel deelnemen, neem dan contact op met mevrouw Ready, de coördinator van de zelfevaluatie.</w:t>
      </w:r>
      <w:r w:rsidRPr="00F5257C">
        <w:rPr>
          <w:sz w:val="20"/>
          <w:szCs w:val="20"/>
          <w:lang w:val="nl-NL"/>
        </w:rPr>
        <w:br/>
      </w:r>
      <w:r w:rsidRPr="00F5257C">
        <w:rPr>
          <w:sz w:val="20"/>
          <w:szCs w:val="20"/>
          <w:lang w:val="nl-NL"/>
        </w:rPr>
        <w:br/>
      </w:r>
      <w:r w:rsidRPr="00F5257C">
        <w:rPr>
          <w:rStyle w:val="tlid-translation"/>
          <w:sz w:val="20"/>
          <w:szCs w:val="20"/>
          <w:lang w:val="nl-NL"/>
        </w:rPr>
        <w:t>In januari zal de schoolleiding alle conclusies en aanbevelingen bekijken en een voorstel doen voor wat we willen verbeteren. Het voorstel wordt voorgelegd aan de GMR (medezeggenschapsraad), waarin ook de ouders vertegenwoordigd zijn. Het nieuwe beleid wordt dan met ingang van het volgende schooljaar ingevoerd.</w:t>
      </w:r>
    </w:p>
    <w:p w14:paraId="255B471D" w14:textId="77777777" w:rsidR="00F5257C" w:rsidRPr="00F5257C" w:rsidRDefault="00F5257C" w:rsidP="00F5257C">
      <w:pPr>
        <w:pStyle w:val="Standaardtekst"/>
        <w:spacing w:after="0"/>
        <w:rPr>
          <w:rStyle w:val="tlid-translation"/>
          <w:sz w:val="20"/>
          <w:szCs w:val="20"/>
          <w:lang w:val="nl-NL"/>
        </w:rPr>
      </w:pPr>
      <w:r w:rsidRPr="00F5257C">
        <w:rPr>
          <w:sz w:val="20"/>
          <w:szCs w:val="20"/>
          <w:lang w:val="nl-NL"/>
        </w:rPr>
        <w:br/>
      </w:r>
      <w:r w:rsidRPr="00F5257C">
        <w:rPr>
          <w:rStyle w:val="tlid-translation"/>
          <w:sz w:val="20"/>
          <w:szCs w:val="20"/>
          <w:lang w:val="nl-NL"/>
        </w:rPr>
        <w:t>In januari zal de schoolleiding alle conclusies en aanbevelingen bekijken en een voorstel doen voor wat we willen verbeteren. Het voorstel wordt voorgelegd aan de GMR. Het nieuwe beleid wordt dan met ingang van het volgende schooljaar ingevoerd.</w:t>
      </w:r>
    </w:p>
    <w:p w14:paraId="39C3F1E9" w14:textId="77777777" w:rsidR="00F5257C" w:rsidRPr="00F5257C" w:rsidRDefault="00F5257C" w:rsidP="00F5257C">
      <w:pPr>
        <w:pStyle w:val="Standaardtekst"/>
        <w:rPr>
          <w:sz w:val="20"/>
          <w:szCs w:val="20"/>
          <w:lang w:val="nl-NL"/>
        </w:rPr>
      </w:pPr>
      <w:r w:rsidRPr="00F5257C">
        <w:rPr>
          <w:sz w:val="20"/>
          <w:szCs w:val="20"/>
          <w:lang w:val="nl-NL"/>
        </w:rPr>
        <w:br/>
      </w:r>
      <w:r w:rsidRPr="00F5257C">
        <w:rPr>
          <w:rStyle w:val="tlid-translation"/>
          <w:sz w:val="20"/>
          <w:szCs w:val="20"/>
          <w:lang w:val="nl-NL"/>
        </w:rPr>
        <w:t>Wilt u meer weten? Neem contact op met mevrouw Ready, de coördinator van de zelfevaluatie.</w:t>
      </w:r>
    </w:p>
    <w:p w14:paraId="20E315D9" w14:textId="77777777" w:rsidR="000750F1" w:rsidRPr="00F5257C" w:rsidRDefault="000750F1" w:rsidP="00F5257C">
      <w:pPr>
        <w:rPr>
          <w:sz w:val="20"/>
          <w:szCs w:val="20"/>
        </w:rPr>
      </w:pPr>
    </w:p>
    <w:sectPr w:rsidR="000750F1" w:rsidRPr="00F5257C">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405074" w14:textId="77777777" w:rsidR="00CF390F" w:rsidRDefault="00CF390F" w:rsidP="00F03497">
      <w:pPr>
        <w:spacing w:after="0" w:line="240" w:lineRule="auto"/>
      </w:pPr>
      <w:r>
        <w:separator/>
      </w:r>
    </w:p>
  </w:endnote>
  <w:endnote w:type="continuationSeparator" w:id="0">
    <w:p w14:paraId="0A253AFF" w14:textId="77777777" w:rsidR="00CF390F" w:rsidRDefault="00CF390F" w:rsidP="00F03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istaSansBold">
    <w:altName w:val="Cambria"/>
    <w:panose1 w:val="00000000000000000000"/>
    <w:charset w:val="00"/>
    <w:family w:val="swiss"/>
    <w:notTrueType/>
    <w:pitch w:val="variable"/>
    <w:sig w:usb0="00000083" w:usb1="00000000" w:usb2="00000000" w:usb3="00000000" w:csb0="00000009"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E91A4" w14:textId="57FC3190" w:rsidR="00F03497" w:rsidRDefault="00F03497">
    <w:pPr>
      <w:pStyle w:val="Voettekst"/>
    </w:pPr>
    <w:r>
      <w:rPr>
        <w:noProof/>
      </w:rPr>
      <w:drawing>
        <wp:inline distT="0" distB="0" distL="0" distR="0" wp14:anchorId="01063F0D" wp14:editId="72FAD5F0">
          <wp:extent cx="5760720" cy="850900"/>
          <wp:effectExtent l="0" t="0" r="0" b="635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jnID-footer-lijn.png"/>
                  <pic:cNvPicPr/>
                </pic:nvPicPr>
                <pic:blipFill>
                  <a:blip r:embed="rId1">
                    <a:extLst>
                      <a:ext uri="{28A0092B-C50C-407E-A947-70E740481C1C}">
                        <a14:useLocalDpi xmlns:a14="http://schemas.microsoft.com/office/drawing/2010/main" val="0"/>
                      </a:ext>
                    </a:extLst>
                  </a:blip>
                  <a:stretch>
                    <a:fillRect/>
                  </a:stretch>
                </pic:blipFill>
                <pic:spPr>
                  <a:xfrm>
                    <a:off x="0" y="0"/>
                    <a:ext cx="5760720" cy="8509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A58D97" w14:textId="77777777" w:rsidR="00CF390F" w:rsidRDefault="00CF390F" w:rsidP="00F03497">
      <w:pPr>
        <w:spacing w:after="0" w:line="240" w:lineRule="auto"/>
      </w:pPr>
      <w:r>
        <w:separator/>
      </w:r>
    </w:p>
  </w:footnote>
  <w:footnote w:type="continuationSeparator" w:id="0">
    <w:p w14:paraId="7CB4C26E" w14:textId="77777777" w:rsidR="00CF390F" w:rsidRDefault="00CF390F" w:rsidP="00F034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99B339D-3C6C-47C8-97E3-89787691484A}"/>
    <w:docVar w:name="dgnword-eventsink" w:val="2181289035472"/>
  </w:docVars>
  <w:rsids>
    <w:rsidRoot w:val="00F03497"/>
    <w:rsid w:val="00056D6F"/>
    <w:rsid w:val="000750F1"/>
    <w:rsid w:val="000B79B8"/>
    <w:rsid w:val="001B285D"/>
    <w:rsid w:val="00201E7E"/>
    <w:rsid w:val="00247733"/>
    <w:rsid w:val="002F2D0B"/>
    <w:rsid w:val="00301E77"/>
    <w:rsid w:val="003A2B8E"/>
    <w:rsid w:val="006A54C6"/>
    <w:rsid w:val="00922E58"/>
    <w:rsid w:val="00925327"/>
    <w:rsid w:val="009E038F"/>
    <w:rsid w:val="009F444A"/>
    <w:rsid w:val="00A07D8E"/>
    <w:rsid w:val="00C135CB"/>
    <w:rsid w:val="00CF390F"/>
    <w:rsid w:val="00EF26C2"/>
    <w:rsid w:val="00F03497"/>
    <w:rsid w:val="00F1760F"/>
    <w:rsid w:val="00F5257C"/>
    <w:rsid w:val="00F952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9FA31"/>
  <w15:chartTrackingRefBased/>
  <w15:docId w15:val="{5F65F41E-EBC0-429C-A395-4D3D70DD4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F444A"/>
    <w:pPr>
      <w:spacing w:line="252" w:lineRule="auto"/>
    </w:pPr>
    <w:rPr>
      <w:rFonts w:ascii="Arial Unicode MS" w:hAnsi="Arial Unicode MS" w:cs="Calibri"/>
      <w:lang w:eastAsia="nl-NL"/>
    </w:rPr>
  </w:style>
  <w:style w:type="paragraph" w:styleId="Kop1">
    <w:name w:val="heading 1"/>
    <w:aliases w:val="VistaKop1"/>
    <w:basedOn w:val="Standaard"/>
    <w:next w:val="Standaard"/>
    <w:link w:val="Kop1Char"/>
    <w:uiPriority w:val="9"/>
    <w:qFormat/>
    <w:rsid w:val="006A54C6"/>
    <w:pPr>
      <w:keepNext/>
      <w:keepLines/>
      <w:spacing w:before="240" w:after="0" w:line="240" w:lineRule="auto"/>
      <w:outlineLvl w:val="0"/>
    </w:pPr>
    <w:rPr>
      <w:rFonts w:ascii="VistaSansBold" w:eastAsiaTheme="majorEastAsia" w:hAnsi="VistaSansBold" w:cstheme="majorBidi"/>
      <w:sz w:val="56"/>
      <w:szCs w:val="32"/>
      <w:lang w:eastAsia="en-US"/>
    </w:rPr>
  </w:style>
  <w:style w:type="paragraph" w:styleId="Kop2">
    <w:name w:val="heading 2"/>
    <w:basedOn w:val="Standaard"/>
    <w:next w:val="Standaard"/>
    <w:link w:val="Kop2Char"/>
    <w:uiPriority w:val="9"/>
    <w:unhideWhenUsed/>
    <w:qFormat/>
    <w:rsid w:val="006A54C6"/>
    <w:pPr>
      <w:keepNext/>
      <w:keepLines/>
      <w:spacing w:before="40" w:after="0" w:line="240" w:lineRule="auto"/>
      <w:outlineLvl w:val="1"/>
    </w:pPr>
    <w:rPr>
      <w:rFonts w:ascii="VistaSansBold" w:eastAsiaTheme="majorEastAsia" w:hAnsi="VistaSansBold" w:cstheme="majorBidi"/>
      <w:sz w:val="36"/>
      <w:szCs w:val="26"/>
      <w:lang w:eastAsia="en-US"/>
    </w:rPr>
  </w:style>
  <w:style w:type="paragraph" w:styleId="Kop3">
    <w:name w:val="heading 3"/>
    <w:basedOn w:val="Standaard"/>
    <w:next w:val="Standaard"/>
    <w:link w:val="Kop3Char"/>
    <w:uiPriority w:val="9"/>
    <w:unhideWhenUsed/>
    <w:qFormat/>
    <w:rsid w:val="006A54C6"/>
    <w:pPr>
      <w:keepNext/>
      <w:keepLines/>
      <w:spacing w:before="40" w:after="0" w:line="240" w:lineRule="auto"/>
      <w:outlineLvl w:val="2"/>
    </w:pPr>
    <w:rPr>
      <w:rFonts w:ascii="VistaSansBold" w:eastAsiaTheme="majorEastAsia" w:hAnsi="VistaSansBold" w:cstheme="majorBidi"/>
      <w:color w:val="262626" w:themeColor="text1" w:themeTint="D9"/>
      <w:sz w:val="28"/>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VistaKop1 Char"/>
    <w:basedOn w:val="Standaardalinea-lettertype"/>
    <w:link w:val="Kop1"/>
    <w:uiPriority w:val="9"/>
    <w:rsid w:val="006A54C6"/>
    <w:rPr>
      <w:rFonts w:ascii="VistaSansBold" w:eastAsiaTheme="majorEastAsia" w:hAnsi="VistaSansBold" w:cstheme="majorBidi"/>
      <w:sz w:val="56"/>
      <w:szCs w:val="32"/>
    </w:rPr>
  </w:style>
  <w:style w:type="character" w:customStyle="1" w:styleId="Kop2Char">
    <w:name w:val="Kop 2 Char"/>
    <w:basedOn w:val="Standaardalinea-lettertype"/>
    <w:link w:val="Kop2"/>
    <w:uiPriority w:val="9"/>
    <w:rsid w:val="006A54C6"/>
    <w:rPr>
      <w:rFonts w:ascii="VistaSansBold" w:eastAsiaTheme="majorEastAsia" w:hAnsi="VistaSansBold" w:cstheme="majorBidi"/>
      <w:sz w:val="36"/>
      <w:szCs w:val="26"/>
    </w:rPr>
  </w:style>
  <w:style w:type="paragraph" w:styleId="Titel">
    <w:name w:val="Title"/>
    <w:basedOn w:val="Standaard"/>
    <w:next w:val="Standaard"/>
    <w:link w:val="TitelChar"/>
    <w:uiPriority w:val="10"/>
    <w:qFormat/>
    <w:rsid w:val="00A07D8E"/>
    <w:pPr>
      <w:contextualSpacing/>
    </w:pPr>
    <w:rPr>
      <w:rFonts w:ascii="Rockwell" w:eastAsiaTheme="majorEastAsia" w:hAnsi="Rockwell" w:cstheme="majorBidi"/>
      <w:b/>
      <w:color w:val="FF3399"/>
      <w:spacing w:val="-10"/>
      <w:kern w:val="28"/>
      <w:sz w:val="56"/>
      <w:szCs w:val="56"/>
    </w:rPr>
  </w:style>
  <w:style w:type="character" w:customStyle="1" w:styleId="TitelChar">
    <w:name w:val="Titel Char"/>
    <w:basedOn w:val="Standaardalinea-lettertype"/>
    <w:link w:val="Titel"/>
    <w:uiPriority w:val="10"/>
    <w:rsid w:val="00A07D8E"/>
    <w:rPr>
      <w:rFonts w:ascii="Rockwell" w:eastAsiaTheme="majorEastAsia" w:hAnsi="Rockwell" w:cstheme="majorBidi"/>
      <w:b/>
      <w:color w:val="FF3399"/>
      <w:spacing w:val="-10"/>
      <w:kern w:val="28"/>
      <w:sz w:val="56"/>
      <w:szCs w:val="56"/>
    </w:rPr>
  </w:style>
  <w:style w:type="paragraph" w:customStyle="1" w:styleId="edintro">
    <w:name w:val="ed intro"/>
    <w:basedOn w:val="Standaard"/>
    <w:qFormat/>
    <w:rsid w:val="00056D6F"/>
    <w:pPr>
      <w:spacing w:line="420" w:lineRule="exact"/>
    </w:pPr>
    <w:rPr>
      <w:rFonts w:ascii="VistaSansBold" w:eastAsiaTheme="minorEastAsia" w:hAnsi="VistaSansBold" w:cstheme="minorBidi"/>
      <w:snapToGrid w:val="0"/>
      <w:sz w:val="28"/>
      <w:szCs w:val="28"/>
      <w:lang w:val="en-US" w:eastAsia="ja-JP"/>
    </w:rPr>
  </w:style>
  <w:style w:type="character" w:customStyle="1" w:styleId="Kop3Char">
    <w:name w:val="Kop 3 Char"/>
    <w:basedOn w:val="Standaardalinea-lettertype"/>
    <w:link w:val="Kop3"/>
    <w:uiPriority w:val="9"/>
    <w:rsid w:val="006A54C6"/>
    <w:rPr>
      <w:rFonts w:ascii="VistaSansBold" w:eastAsiaTheme="majorEastAsia" w:hAnsi="VistaSansBold" w:cstheme="majorBidi"/>
      <w:color w:val="262626" w:themeColor="text1" w:themeTint="D9"/>
      <w:sz w:val="28"/>
      <w:szCs w:val="24"/>
    </w:rPr>
  </w:style>
  <w:style w:type="paragraph" w:styleId="Geenafstand">
    <w:name w:val="No Spacing"/>
    <w:uiPriority w:val="1"/>
    <w:qFormat/>
    <w:rsid w:val="006A54C6"/>
    <w:pPr>
      <w:spacing w:after="0" w:line="560" w:lineRule="exact"/>
    </w:pPr>
    <w:rPr>
      <w:rFonts w:ascii="VistaSansBold" w:eastAsiaTheme="minorEastAsia" w:hAnsi="VistaSansBold"/>
      <w:color w:val="000000"/>
      <w:position w:val="-10"/>
      <w:sz w:val="48"/>
      <w:szCs w:val="20"/>
      <w:lang w:eastAsia="ja-JP"/>
    </w:rPr>
  </w:style>
  <w:style w:type="character" w:styleId="Zwaar">
    <w:name w:val="Strong"/>
    <w:aliases w:val="Streamer"/>
    <w:basedOn w:val="Standaardalinea-lettertype"/>
    <w:uiPriority w:val="22"/>
    <w:qFormat/>
    <w:rsid w:val="00201E7E"/>
    <w:rPr>
      <w:rFonts w:ascii="VistaSansBold" w:hAnsi="VistaSansBold"/>
      <w:b/>
      <w:bCs/>
      <w:color w:val="FF0080"/>
      <w:sz w:val="48"/>
    </w:rPr>
  </w:style>
  <w:style w:type="paragraph" w:customStyle="1" w:styleId="streamer">
    <w:name w:val="streamer"/>
    <w:basedOn w:val="Standaard"/>
    <w:qFormat/>
    <w:rsid w:val="00301E77"/>
    <w:pPr>
      <w:spacing w:after="0" w:line="560" w:lineRule="exact"/>
    </w:pPr>
    <w:rPr>
      <w:rFonts w:ascii="VistaSansBold" w:eastAsiaTheme="minorEastAsia" w:hAnsi="VistaSansBold" w:cstheme="minorBidi"/>
      <w:color w:val="FF0080"/>
      <w:position w:val="-10"/>
      <w:sz w:val="48"/>
      <w:szCs w:val="20"/>
      <w:lang w:eastAsia="ja-JP"/>
    </w:rPr>
  </w:style>
  <w:style w:type="paragraph" w:styleId="Koptekst">
    <w:name w:val="header"/>
    <w:basedOn w:val="Standaard"/>
    <w:link w:val="KoptekstChar"/>
    <w:uiPriority w:val="99"/>
    <w:unhideWhenUsed/>
    <w:rsid w:val="00F0349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03497"/>
    <w:rPr>
      <w:rFonts w:ascii="Arial Unicode MS" w:hAnsi="Arial Unicode MS" w:cs="Calibri"/>
      <w:lang w:eastAsia="nl-NL"/>
    </w:rPr>
  </w:style>
  <w:style w:type="paragraph" w:styleId="Voettekst">
    <w:name w:val="footer"/>
    <w:basedOn w:val="Standaard"/>
    <w:link w:val="VoettekstChar"/>
    <w:uiPriority w:val="99"/>
    <w:unhideWhenUsed/>
    <w:rsid w:val="00F0349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03497"/>
    <w:rPr>
      <w:rFonts w:ascii="Arial Unicode MS" w:hAnsi="Arial Unicode MS" w:cs="Calibri"/>
      <w:lang w:eastAsia="nl-NL"/>
    </w:rPr>
  </w:style>
  <w:style w:type="paragraph" w:customStyle="1" w:styleId="Standaardtekst">
    <w:name w:val="Standaard tekst"/>
    <w:basedOn w:val="Standaard"/>
    <w:link w:val="StandaardtekstChar"/>
    <w:qFormat/>
    <w:rsid w:val="00F03497"/>
    <w:pPr>
      <w:pBdr>
        <w:top w:val="nil"/>
        <w:left w:val="nil"/>
        <w:bottom w:val="nil"/>
        <w:right w:val="nil"/>
        <w:between w:val="nil"/>
        <w:bar w:val="nil"/>
      </w:pBdr>
      <w:spacing w:after="200" w:line="276" w:lineRule="auto"/>
    </w:pPr>
    <w:rPr>
      <w:rFonts w:eastAsia="Cambria" w:cs="Cambria"/>
      <w:color w:val="000000"/>
      <w:u w:color="000000"/>
      <w:bdr w:val="nil"/>
      <w:lang w:val="it-IT" w:eastAsia="en-US"/>
    </w:rPr>
  </w:style>
  <w:style w:type="character" w:customStyle="1" w:styleId="StandaardtekstChar">
    <w:name w:val="Standaard tekst Char"/>
    <w:basedOn w:val="Standaardalinea-lettertype"/>
    <w:link w:val="Standaardtekst"/>
    <w:rsid w:val="00F03497"/>
    <w:rPr>
      <w:rFonts w:ascii="Arial Unicode MS" w:eastAsia="Cambria" w:hAnsi="Arial Unicode MS" w:cs="Cambria"/>
      <w:color w:val="000000"/>
      <w:u w:color="000000"/>
      <w:bdr w:val="nil"/>
      <w:lang w:val="it-IT"/>
    </w:rPr>
  </w:style>
  <w:style w:type="character" w:customStyle="1" w:styleId="tlid-translation">
    <w:name w:val="tlid-translation"/>
    <w:basedOn w:val="Standaardalinea-lettertype"/>
    <w:rsid w:val="00F03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565</Words>
  <Characters>3112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Dankmeijer</dc:creator>
  <cp:keywords/>
  <dc:description/>
  <cp:lastModifiedBy>Peter Dankmeijer</cp:lastModifiedBy>
  <cp:revision>3</cp:revision>
  <dcterms:created xsi:type="dcterms:W3CDTF">2020-05-28T13:52:00Z</dcterms:created>
  <dcterms:modified xsi:type="dcterms:W3CDTF">2020-05-28T13:59:00Z</dcterms:modified>
</cp:coreProperties>
</file>