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8682E" w14:textId="77777777" w:rsidR="00F03497" w:rsidRPr="007D3BF3" w:rsidRDefault="00F03497" w:rsidP="00F03497">
      <w:pPr>
        <w:pStyle w:val="Kop1"/>
        <w:rPr>
          <w:lang w:eastAsia="el-GR"/>
        </w:rPr>
      </w:pPr>
      <w:bookmarkStart w:id="0" w:name="_Hlk41573051"/>
      <w:r w:rsidRPr="007D3BF3">
        <w:rPr>
          <w:lang w:eastAsia="el-GR"/>
        </w:rPr>
        <w:t xml:space="preserve">Brief aan ouders/verzorgers </w:t>
      </w:r>
    </w:p>
    <w:p w14:paraId="4F719EE7" w14:textId="77777777" w:rsidR="00F03497" w:rsidRPr="00F03497" w:rsidRDefault="00F03497" w:rsidP="00F03497">
      <w:pPr>
        <w:rPr>
          <w:rStyle w:val="tlid-translation"/>
          <w:color w:val="808080" w:themeColor="background1" w:themeShade="80"/>
          <w:sz w:val="20"/>
          <w:szCs w:val="20"/>
        </w:rPr>
      </w:pPr>
      <w:r w:rsidRPr="00F03497">
        <w:rPr>
          <w:rStyle w:val="tlid-translation"/>
          <w:color w:val="808080" w:themeColor="background1" w:themeShade="80"/>
          <w:sz w:val="20"/>
          <w:szCs w:val="20"/>
        </w:rPr>
        <w:t>Deze brief kan ook een tekst voor de schoolnieuwsbrief zijn.</w:t>
      </w:r>
    </w:p>
    <w:p w14:paraId="54E9D6DD" w14:textId="77777777" w:rsidR="00F03497" w:rsidRPr="00F03497" w:rsidRDefault="00F03497" w:rsidP="00F03497">
      <w:pPr>
        <w:rPr>
          <w:rStyle w:val="tlid-translation"/>
          <w:sz w:val="20"/>
          <w:szCs w:val="20"/>
        </w:rPr>
      </w:pPr>
      <w:r w:rsidRPr="00F03497">
        <w:rPr>
          <w:rStyle w:val="tlid-translation"/>
          <w:sz w:val="20"/>
          <w:szCs w:val="20"/>
        </w:rPr>
        <w:t xml:space="preserve">Titel: </w:t>
      </w:r>
      <w:r w:rsidRPr="00F03497">
        <w:rPr>
          <w:rStyle w:val="tlid-translation"/>
          <w:b/>
          <w:bCs/>
          <w:sz w:val="20"/>
          <w:szCs w:val="20"/>
        </w:rPr>
        <w:t>De school gaat het beleid tegen pesten herzien</w:t>
      </w:r>
      <w:r w:rsidRPr="00F03497">
        <w:rPr>
          <w:sz w:val="20"/>
          <w:szCs w:val="20"/>
        </w:rPr>
        <w:br/>
      </w:r>
      <w:r w:rsidRPr="00F03497">
        <w:rPr>
          <w:rStyle w:val="tlid-translation"/>
          <w:sz w:val="20"/>
          <w:szCs w:val="20"/>
        </w:rPr>
        <w:t>Na drie jaar ons huidig ​​beleid tegen pesten en discriminatie te hebben, vindt de school dat het tijd is om te zien of de aanpak moet worden bijgesteld. We hebben ervoor gekozen om dit te doen volgens de MijnID zelfevaluatie. Deze vorm van zelfevaluatie zorgt ervoor dat iedereen op school inspraak heeft in hoe het nieuwe beleid eruit komt te zien.</w:t>
      </w:r>
    </w:p>
    <w:p w14:paraId="29E4B90C" w14:textId="77777777" w:rsidR="00F03497" w:rsidRPr="00F03497" w:rsidRDefault="00F03497" w:rsidP="00F03497">
      <w:pPr>
        <w:rPr>
          <w:rStyle w:val="tlid-translation"/>
          <w:sz w:val="20"/>
          <w:szCs w:val="20"/>
        </w:rPr>
      </w:pPr>
      <w:r w:rsidRPr="00F03497">
        <w:rPr>
          <w:rStyle w:val="tlid-translation"/>
          <w:b/>
          <w:bCs/>
          <w:sz w:val="20"/>
          <w:szCs w:val="20"/>
        </w:rPr>
        <w:t>Enquête</w:t>
      </w:r>
      <w:r w:rsidRPr="00F03497">
        <w:rPr>
          <w:sz w:val="20"/>
          <w:szCs w:val="20"/>
        </w:rPr>
        <w:br/>
      </w:r>
      <w:r w:rsidRPr="00F03497">
        <w:rPr>
          <w:rStyle w:val="tlid-translation"/>
          <w:sz w:val="20"/>
          <w:szCs w:val="20"/>
        </w:rPr>
        <w:t>In juni vragen we leerlingen en het personeel om een ​​enquête in te vullen. De enquête zal niet alleen vragen naar pesten, maar ook naar andere vormen van onaangenaam gedrag en over positief gedrag, over verschillende vormen van discriminatie, over eigenwaarde en over mogelijke verbeteringen. Alle enquêtes en discussies zijn anoniem en iedereen kan dus de eigen mening geven zonder bang te hoeven zijn voor kritiek. Maar als u vindt dat uw kind beter niet aan het onderzoek of aan de leerlingenworkshop kan deelnemen, kunt u besluiten hen niet mee te laten doen. Laat het ons weten, dan betrekken wij uw kind niet bij de werkzaamheden van deze procedure.</w:t>
      </w:r>
    </w:p>
    <w:p w14:paraId="469BD641" w14:textId="77777777" w:rsidR="00F03497" w:rsidRPr="00F03497" w:rsidRDefault="00F03497" w:rsidP="00F03497">
      <w:pPr>
        <w:rPr>
          <w:rStyle w:val="tlid-translation"/>
          <w:sz w:val="20"/>
          <w:szCs w:val="20"/>
        </w:rPr>
      </w:pPr>
      <w:r w:rsidRPr="00F03497">
        <w:rPr>
          <w:b/>
          <w:bCs/>
          <w:sz w:val="20"/>
          <w:szCs w:val="20"/>
        </w:rPr>
        <w:t>Aanbevelingen door leerlingen en personeel</w:t>
      </w:r>
      <w:r w:rsidRPr="00F03497">
        <w:rPr>
          <w:sz w:val="20"/>
          <w:szCs w:val="20"/>
        </w:rPr>
        <w:br/>
      </w:r>
      <w:r w:rsidRPr="00F03497">
        <w:rPr>
          <w:rStyle w:val="tlid-translation"/>
          <w:sz w:val="20"/>
          <w:szCs w:val="20"/>
        </w:rPr>
        <w:t>In oktober organiseren we een evaluatie van het schoolbeleid door leerlingen. Een kleine groep leerlingen doet een workshop. Ze krijgen de enquêteresultaten, interviewen andere leerlingen en bespreken verbeteringen. Zij geven hun aanbevelingen aan de schoolleiding en we vragen ze om betrokken te blijven bij elk van de volgende stappen.</w:t>
      </w:r>
      <w:r w:rsidRPr="00F03497">
        <w:rPr>
          <w:sz w:val="20"/>
          <w:szCs w:val="20"/>
        </w:rPr>
        <w:br/>
      </w:r>
      <w:r w:rsidRPr="00F03497">
        <w:rPr>
          <w:rStyle w:val="tlid-translation"/>
          <w:sz w:val="20"/>
          <w:szCs w:val="20"/>
        </w:rPr>
        <w:t>In november organiseren we een lerarenworkshop om te bekijken wat leraren nodig hebben om het beleid te helpen verbeteren. De schoolleiding krijgt ook de aanbevelingen van de leraren.</w:t>
      </w:r>
    </w:p>
    <w:p w14:paraId="63774DBC" w14:textId="77777777" w:rsidR="00F03497" w:rsidRPr="00F03497" w:rsidRDefault="00F03497" w:rsidP="00F03497">
      <w:pPr>
        <w:rPr>
          <w:rStyle w:val="tlid-translation"/>
          <w:b/>
          <w:bCs/>
          <w:sz w:val="20"/>
          <w:szCs w:val="20"/>
        </w:rPr>
      </w:pPr>
      <w:r w:rsidRPr="00F03497">
        <w:rPr>
          <w:rStyle w:val="tlid-translation"/>
          <w:b/>
          <w:bCs/>
          <w:sz w:val="20"/>
          <w:szCs w:val="20"/>
        </w:rPr>
        <w:t>Beslissing door de schoolleiding</w:t>
      </w:r>
    </w:p>
    <w:p w14:paraId="72EE0221" w14:textId="77777777" w:rsidR="00F03497" w:rsidRPr="00F03497" w:rsidRDefault="00F03497" w:rsidP="00F03497">
      <w:pPr>
        <w:rPr>
          <w:rStyle w:val="tlid-translation"/>
          <w:sz w:val="20"/>
          <w:szCs w:val="20"/>
        </w:rPr>
      </w:pPr>
      <w:r w:rsidRPr="00F03497">
        <w:rPr>
          <w:rStyle w:val="tlid-translation"/>
          <w:sz w:val="20"/>
          <w:szCs w:val="20"/>
        </w:rPr>
        <w:t>In januari zal de schoolleiding alle conclusies en aanbevelingen bekijken en een voorstel doen voor wat we willen verbeteren. Het voorstel wordt voorgelegd aan de GMR</w:t>
      </w:r>
      <w:bookmarkEnd w:id="0"/>
      <w:r w:rsidRPr="00F03497">
        <w:rPr>
          <w:rStyle w:val="tlid-translation"/>
          <w:sz w:val="20"/>
          <w:szCs w:val="20"/>
        </w:rPr>
        <w:t>(medezeggenschapsraad), waarin ook de ouders vertegenwoordigd zijn. Het nieuwe beleid wordt dan met ingang van het volgende schooljaar ingevoerd.</w:t>
      </w:r>
    </w:p>
    <w:p w14:paraId="2FD4AE37" w14:textId="77777777" w:rsidR="00F03497" w:rsidRPr="00F03497" w:rsidRDefault="00F03497" w:rsidP="00F03497">
      <w:pPr>
        <w:rPr>
          <w:sz w:val="20"/>
          <w:szCs w:val="20"/>
        </w:rPr>
      </w:pPr>
      <w:r w:rsidRPr="00F03497">
        <w:rPr>
          <w:sz w:val="20"/>
          <w:szCs w:val="20"/>
        </w:rPr>
        <w:br/>
      </w:r>
      <w:r w:rsidRPr="00F03497">
        <w:rPr>
          <w:rStyle w:val="tlid-translation"/>
          <w:sz w:val="20"/>
          <w:szCs w:val="20"/>
        </w:rPr>
        <w:t>Wilt u meer weten? Neem contact op met mevrouw Ready, de coördinator van de zelfevaluatie.</w:t>
      </w:r>
    </w:p>
    <w:p w14:paraId="20E315D9" w14:textId="77777777" w:rsidR="000750F1" w:rsidRDefault="000750F1"/>
    <w:sectPr w:rsidR="000750F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B4E83" w14:textId="77777777" w:rsidR="003176F8" w:rsidRDefault="003176F8" w:rsidP="00F03497">
      <w:pPr>
        <w:spacing w:after="0" w:line="240" w:lineRule="auto"/>
      </w:pPr>
      <w:r>
        <w:separator/>
      </w:r>
    </w:p>
  </w:endnote>
  <w:endnote w:type="continuationSeparator" w:id="0">
    <w:p w14:paraId="7BBD01AB" w14:textId="77777777" w:rsidR="003176F8" w:rsidRDefault="003176F8" w:rsidP="00F03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istaSansBold">
    <w:altName w:val="Cambria"/>
    <w:panose1 w:val="00000000000000000000"/>
    <w:charset w:val="00"/>
    <w:family w:val="swiss"/>
    <w:notTrueType/>
    <w:pitch w:val="variable"/>
    <w:sig w:usb0="00000083" w:usb1="00000000" w:usb2="00000000" w:usb3="00000000" w:csb0="00000009"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E91A4" w14:textId="57FC3190" w:rsidR="00F03497" w:rsidRDefault="00F03497">
    <w:pPr>
      <w:pStyle w:val="Voettekst"/>
    </w:pPr>
    <w:r>
      <w:rPr>
        <w:noProof/>
      </w:rPr>
      <w:drawing>
        <wp:inline distT="0" distB="0" distL="0" distR="0" wp14:anchorId="01063F0D" wp14:editId="72FAD5F0">
          <wp:extent cx="5760720" cy="85090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jnID-footer-lijn.png"/>
                  <pic:cNvPicPr/>
                </pic:nvPicPr>
                <pic:blipFill>
                  <a:blip r:embed="rId1">
                    <a:extLst>
                      <a:ext uri="{28A0092B-C50C-407E-A947-70E740481C1C}">
                        <a14:useLocalDpi xmlns:a14="http://schemas.microsoft.com/office/drawing/2010/main" val="0"/>
                      </a:ext>
                    </a:extLst>
                  </a:blip>
                  <a:stretch>
                    <a:fillRect/>
                  </a:stretch>
                </pic:blipFill>
                <pic:spPr>
                  <a:xfrm>
                    <a:off x="0" y="0"/>
                    <a:ext cx="5760720" cy="8509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918DE" w14:textId="77777777" w:rsidR="003176F8" w:rsidRDefault="003176F8" w:rsidP="00F03497">
      <w:pPr>
        <w:spacing w:after="0" w:line="240" w:lineRule="auto"/>
      </w:pPr>
      <w:r>
        <w:separator/>
      </w:r>
    </w:p>
  </w:footnote>
  <w:footnote w:type="continuationSeparator" w:id="0">
    <w:p w14:paraId="7D0C25D5" w14:textId="77777777" w:rsidR="003176F8" w:rsidRDefault="003176F8" w:rsidP="00F034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99B339D-3C6C-47C8-97E3-89787691484A}"/>
    <w:docVar w:name="dgnword-eventsink" w:val="2181289035472"/>
  </w:docVars>
  <w:rsids>
    <w:rsidRoot w:val="00F03497"/>
    <w:rsid w:val="00056D6F"/>
    <w:rsid w:val="000750F1"/>
    <w:rsid w:val="000B79B8"/>
    <w:rsid w:val="001B285D"/>
    <w:rsid w:val="00201E7E"/>
    <w:rsid w:val="00247733"/>
    <w:rsid w:val="002F2D0B"/>
    <w:rsid w:val="00301E77"/>
    <w:rsid w:val="003176F8"/>
    <w:rsid w:val="003A2B8E"/>
    <w:rsid w:val="006A54C6"/>
    <w:rsid w:val="00925327"/>
    <w:rsid w:val="009E038F"/>
    <w:rsid w:val="009F444A"/>
    <w:rsid w:val="00A07D8E"/>
    <w:rsid w:val="00EF26C2"/>
    <w:rsid w:val="00F03497"/>
    <w:rsid w:val="00F1760F"/>
    <w:rsid w:val="00F952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9FA31"/>
  <w15:chartTrackingRefBased/>
  <w15:docId w15:val="{5F65F41E-EBC0-429C-A395-4D3D70DD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444A"/>
    <w:pPr>
      <w:spacing w:line="252" w:lineRule="auto"/>
    </w:pPr>
    <w:rPr>
      <w:rFonts w:ascii="Arial Unicode MS" w:hAnsi="Arial Unicode MS" w:cs="Calibri"/>
      <w:lang w:eastAsia="nl-NL"/>
    </w:rPr>
  </w:style>
  <w:style w:type="paragraph" w:styleId="Kop1">
    <w:name w:val="heading 1"/>
    <w:aliases w:val="VistaKop1"/>
    <w:basedOn w:val="Standaard"/>
    <w:next w:val="Standaard"/>
    <w:link w:val="Kop1Char"/>
    <w:uiPriority w:val="9"/>
    <w:qFormat/>
    <w:rsid w:val="006A54C6"/>
    <w:pPr>
      <w:keepNext/>
      <w:keepLines/>
      <w:spacing w:before="240" w:after="0" w:line="240" w:lineRule="auto"/>
      <w:outlineLvl w:val="0"/>
    </w:pPr>
    <w:rPr>
      <w:rFonts w:ascii="VistaSansBold" w:eastAsiaTheme="majorEastAsia" w:hAnsi="VistaSansBold" w:cstheme="majorBidi"/>
      <w:sz w:val="56"/>
      <w:szCs w:val="32"/>
      <w:lang w:eastAsia="en-US"/>
    </w:rPr>
  </w:style>
  <w:style w:type="paragraph" w:styleId="Kop2">
    <w:name w:val="heading 2"/>
    <w:basedOn w:val="Standaard"/>
    <w:next w:val="Standaard"/>
    <w:link w:val="Kop2Char"/>
    <w:uiPriority w:val="9"/>
    <w:unhideWhenUsed/>
    <w:qFormat/>
    <w:rsid w:val="006A54C6"/>
    <w:pPr>
      <w:keepNext/>
      <w:keepLines/>
      <w:spacing w:before="40" w:after="0" w:line="240" w:lineRule="auto"/>
      <w:outlineLvl w:val="1"/>
    </w:pPr>
    <w:rPr>
      <w:rFonts w:ascii="VistaSansBold" w:eastAsiaTheme="majorEastAsia" w:hAnsi="VistaSansBold" w:cstheme="majorBidi"/>
      <w:sz w:val="36"/>
      <w:szCs w:val="26"/>
      <w:lang w:eastAsia="en-US"/>
    </w:rPr>
  </w:style>
  <w:style w:type="paragraph" w:styleId="Kop3">
    <w:name w:val="heading 3"/>
    <w:basedOn w:val="Standaard"/>
    <w:next w:val="Standaard"/>
    <w:link w:val="Kop3Char"/>
    <w:uiPriority w:val="9"/>
    <w:unhideWhenUsed/>
    <w:qFormat/>
    <w:rsid w:val="006A54C6"/>
    <w:pPr>
      <w:keepNext/>
      <w:keepLines/>
      <w:spacing w:before="40" w:after="0" w:line="240" w:lineRule="auto"/>
      <w:outlineLvl w:val="2"/>
    </w:pPr>
    <w:rPr>
      <w:rFonts w:ascii="VistaSansBold" w:eastAsiaTheme="majorEastAsia" w:hAnsi="VistaSansBold" w:cstheme="majorBidi"/>
      <w:color w:val="262626" w:themeColor="text1" w:themeTint="D9"/>
      <w:sz w:val="28"/>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VistaKop1 Char"/>
    <w:basedOn w:val="Standaardalinea-lettertype"/>
    <w:link w:val="Kop1"/>
    <w:uiPriority w:val="9"/>
    <w:rsid w:val="006A54C6"/>
    <w:rPr>
      <w:rFonts w:ascii="VistaSansBold" w:eastAsiaTheme="majorEastAsia" w:hAnsi="VistaSansBold" w:cstheme="majorBidi"/>
      <w:sz w:val="56"/>
      <w:szCs w:val="32"/>
    </w:rPr>
  </w:style>
  <w:style w:type="character" w:customStyle="1" w:styleId="Kop2Char">
    <w:name w:val="Kop 2 Char"/>
    <w:basedOn w:val="Standaardalinea-lettertype"/>
    <w:link w:val="Kop2"/>
    <w:uiPriority w:val="9"/>
    <w:rsid w:val="006A54C6"/>
    <w:rPr>
      <w:rFonts w:ascii="VistaSansBold" w:eastAsiaTheme="majorEastAsia" w:hAnsi="VistaSansBold" w:cstheme="majorBidi"/>
      <w:sz w:val="36"/>
      <w:szCs w:val="26"/>
    </w:rPr>
  </w:style>
  <w:style w:type="paragraph" w:styleId="Titel">
    <w:name w:val="Title"/>
    <w:basedOn w:val="Standaard"/>
    <w:next w:val="Standaard"/>
    <w:link w:val="TitelChar"/>
    <w:uiPriority w:val="10"/>
    <w:qFormat/>
    <w:rsid w:val="00A07D8E"/>
    <w:pPr>
      <w:contextualSpacing/>
    </w:pPr>
    <w:rPr>
      <w:rFonts w:ascii="Rockwell" w:eastAsiaTheme="majorEastAsia" w:hAnsi="Rockwell" w:cstheme="majorBidi"/>
      <w:b/>
      <w:color w:val="FF3399"/>
      <w:spacing w:val="-10"/>
      <w:kern w:val="28"/>
      <w:sz w:val="56"/>
      <w:szCs w:val="56"/>
    </w:rPr>
  </w:style>
  <w:style w:type="character" w:customStyle="1" w:styleId="TitelChar">
    <w:name w:val="Titel Char"/>
    <w:basedOn w:val="Standaardalinea-lettertype"/>
    <w:link w:val="Titel"/>
    <w:uiPriority w:val="10"/>
    <w:rsid w:val="00A07D8E"/>
    <w:rPr>
      <w:rFonts w:ascii="Rockwell" w:eastAsiaTheme="majorEastAsia" w:hAnsi="Rockwell" w:cstheme="majorBidi"/>
      <w:b/>
      <w:color w:val="FF3399"/>
      <w:spacing w:val="-10"/>
      <w:kern w:val="28"/>
      <w:sz w:val="56"/>
      <w:szCs w:val="56"/>
    </w:rPr>
  </w:style>
  <w:style w:type="paragraph" w:customStyle="1" w:styleId="edintro">
    <w:name w:val="ed intro"/>
    <w:basedOn w:val="Standaard"/>
    <w:qFormat/>
    <w:rsid w:val="00056D6F"/>
    <w:pPr>
      <w:spacing w:line="420" w:lineRule="exact"/>
    </w:pPr>
    <w:rPr>
      <w:rFonts w:ascii="VistaSansBold" w:eastAsiaTheme="minorEastAsia" w:hAnsi="VistaSansBold" w:cstheme="minorBidi"/>
      <w:snapToGrid w:val="0"/>
      <w:sz w:val="28"/>
      <w:szCs w:val="28"/>
      <w:lang w:val="en-US" w:eastAsia="ja-JP"/>
    </w:rPr>
  </w:style>
  <w:style w:type="character" w:customStyle="1" w:styleId="Kop3Char">
    <w:name w:val="Kop 3 Char"/>
    <w:basedOn w:val="Standaardalinea-lettertype"/>
    <w:link w:val="Kop3"/>
    <w:uiPriority w:val="9"/>
    <w:rsid w:val="006A54C6"/>
    <w:rPr>
      <w:rFonts w:ascii="VistaSansBold" w:eastAsiaTheme="majorEastAsia" w:hAnsi="VistaSansBold" w:cstheme="majorBidi"/>
      <w:color w:val="262626" w:themeColor="text1" w:themeTint="D9"/>
      <w:sz w:val="28"/>
      <w:szCs w:val="24"/>
    </w:rPr>
  </w:style>
  <w:style w:type="paragraph" w:styleId="Geenafstand">
    <w:name w:val="No Spacing"/>
    <w:uiPriority w:val="1"/>
    <w:qFormat/>
    <w:rsid w:val="006A54C6"/>
    <w:pPr>
      <w:spacing w:after="0" w:line="560" w:lineRule="exact"/>
    </w:pPr>
    <w:rPr>
      <w:rFonts w:ascii="VistaSansBold" w:eastAsiaTheme="minorEastAsia" w:hAnsi="VistaSansBold"/>
      <w:color w:val="000000"/>
      <w:position w:val="-10"/>
      <w:sz w:val="48"/>
      <w:szCs w:val="20"/>
      <w:lang w:eastAsia="ja-JP"/>
    </w:rPr>
  </w:style>
  <w:style w:type="character" w:styleId="Zwaar">
    <w:name w:val="Strong"/>
    <w:aliases w:val="Streamer"/>
    <w:basedOn w:val="Standaardalinea-lettertype"/>
    <w:uiPriority w:val="22"/>
    <w:qFormat/>
    <w:rsid w:val="00201E7E"/>
    <w:rPr>
      <w:rFonts w:ascii="VistaSansBold" w:hAnsi="VistaSansBold"/>
      <w:b/>
      <w:bCs/>
      <w:color w:val="FF0080"/>
      <w:sz w:val="48"/>
    </w:rPr>
  </w:style>
  <w:style w:type="paragraph" w:customStyle="1" w:styleId="streamer">
    <w:name w:val="streamer"/>
    <w:basedOn w:val="Standaard"/>
    <w:qFormat/>
    <w:rsid w:val="00301E77"/>
    <w:pPr>
      <w:spacing w:after="0" w:line="560" w:lineRule="exact"/>
    </w:pPr>
    <w:rPr>
      <w:rFonts w:ascii="VistaSansBold" w:eastAsiaTheme="minorEastAsia" w:hAnsi="VistaSansBold" w:cstheme="minorBidi"/>
      <w:color w:val="FF0080"/>
      <w:position w:val="-10"/>
      <w:sz w:val="48"/>
      <w:szCs w:val="20"/>
      <w:lang w:eastAsia="ja-JP"/>
    </w:rPr>
  </w:style>
  <w:style w:type="paragraph" w:styleId="Koptekst">
    <w:name w:val="header"/>
    <w:basedOn w:val="Standaard"/>
    <w:link w:val="KoptekstChar"/>
    <w:uiPriority w:val="99"/>
    <w:unhideWhenUsed/>
    <w:rsid w:val="00F034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3497"/>
    <w:rPr>
      <w:rFonts w:ascii="Arial Unicode MS" w:hAnsi="Arial Unicode MS" w:cs="Calibri"/>
      <w:lang w:eastAsia="nl-NL"/>
    </w:rPr>
  </w:style>
  <w:style w:type="paragraph" w:styleId="Voettekst">
    <w:name w:val="footer"/>
    <w:basedOn w:val="Standaard"/>
    <w:link w:val="VoettekstChar"/>
    <w:uiPriority w:val="99"/>
    <w:unhideWhenUsed/>
    <w:rsid w:val="00F034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3497"/>
    <w:rPr>
      <w:rFonts w:ascii="Arial Unicode MS" w:hAnsi="Arial Unicode MS" w:cs="Calibri"/>
      <w:lang w:eastAsia="nl-NL"/>
    </w:rPr>
  </w:style>
  <w:style w:type="paragraph" w:customStyle="1" w:styleId="Standaardtekst">
    <w:name w:val="Standaard tekst"/>
    <w:basedOn w:val="Standaard"/>
    <w:link w:val="StandaardtekstChar"/>
    <w:qFormat/>
    <w:rsid w:val="00F03497"/>
    <w:pPr>
      <w:pBdr>
        <w:top w:val="nil"/>
        <w:left w:val="nil"/>
        <w:bottom w:val="nil"/>
        <w:right w:val="nil"/>
        <w:between w:val="nil"/>
        <w:bar w:val="nil"/>
      </w:pBdr>
      <w:spacing w:after="200" w:line="276" w:lineRule="auto"/>
    </w:pPr>
    <w:rPr>
      <w:rFonts w:eastAsia="Cambria" w:cs="Cambria"/>
      <w:color w:val="000000"/>
      <w:u w:color="000000"/>
      <w:bdr w:val="nil"/>
      <w:lang w:val="it-IT" w:eastAsia="en-US"/>
    </w:rPr>
  </w:style>
  <w:style w:type="character" w:customStyle="1" w:styleId="StandaardtekstChar">
    <w:name w:val="Standaard tekst Char"/>
    <w:basedOn w:val="Standaardalinea-lettertype"/>
    <w:link w:val="Standaardtekst"/>
    <w:rsid w:val="00F03497"/>
    <w:rPr>
      <w:rFonts w:ascii="Arial Unicode MS" w:eastAsia="Cambria" w:hAnsi="Arial Unicode MS" w:cs="Cambria"/>
      <w:color w:val="000000"/>
      <w:u w:color="000000"/>
      <w:bdr w:val="nil"/>
      <w:lang w:val="it-IT"/>
    </w:rPr>
  </w:style>
  <w:style w:type="character" w:customStyle="1" w:styleId="tlid-translation">
    <w:name w:val="tlid-translation"/>
    <w:basedOn w:val="Standaardalinea-lettertype"/>
    <w:rsid w:val="00F03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332</Words>
  <Characters>1832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Dankmeijer</dc:creator>
  <cp:keywords/>
  <dc:description/>
  <cp:lastModifiedBy>Peter Dankmeijer</cp:lastModifiedBy>
  <cp:revision>1</cp:revision>
  <dcterms:created xsi:type="dcterms:W3CDTF">2020-05-28T13:44:00Z</dcterms:created>
  <dcterms:modified xsi:type="dcterms:W3CDTF">2020-05-28T13:51:00Z</dcterms:modified>
</cp:coreProperties>
</file>